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AD" w:rsidRP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53319396" wp14:editId="2FF7BD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1245" cy="2886075"/>
            <wp:effectExtent l="0" t="0" r="0" b="9525"/>
            <wp:wrapSquare wrapText="bothSides"/>
            <wp:docPr id="1" name="Picture 1" descr="2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L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Grass Fed Beef Roast</w:t>
      </w: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P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1 – 3 lb. grass-fed beef roast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5 carrots, chopped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1 large onion chopped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4 ribs celery, chopped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cups good red wine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cups beef stock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bay leaves, optional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large sprigs fresh rosemary (or 2 tsp. dried, crushed</w:t>
      </w:r>
      <w:proofErr w:type="gramStart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)</w:t>
      </w:r>
      <w:proofErr w:type="gramEnd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1 tsp. dried thyme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tsp. sea salt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tsp. black pepper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>2 tsp. garlic powder (or you could use 4 cloves fresh garlic, minced)</w:t>
      </w: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P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Start by combining the salt, pepper, </w:t>
      </w:r>
      <w:proofErr w:type="gramStart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thyme</w:t>
      </w:r>
      <w:proofErr w:type="gramEnd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 and garlic powder.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br/>
        <w:t xml:space="preserve">Rub the roast with a couple teaspoons of oil and sprinkle the seasonings liberally on the roast on all sides. Rubbing the oil on the roast instead of adding to the pan will reduce spatters. </w:t>
      </w:r>
      <w:proofErr w:type="gramStart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Let sit at room temperature for 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at least </w:t>
      </w: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half an hour.</w:t>
      </w:r>
      <w:proofErr w:type="gramEnd"/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P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Preheat the oven to 350 degrees.</w:t>
      </w: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Heat a heavy pot on medium high heat. Add the roast and brown on all sides. You’re looking to get a nice caramelized color on all sides. Once browned, remove the roast to a plate and add your vegetables to the pot. If the sweating of the vegetables doesn’t help you scrape up all the yummy brown bits, add a bit of the wine to help. </w:t>
      </w: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P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Once the vegetables have begun to soften, add the roast back to the pan and add the wine, stock, rosemary and bay leaves.</w:t>
      </w:r>
    </w:p>
    <w:p w:rsid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</w:p>
    <w:p w:rsidR="00723CAD" w:rsidRPr="00723CAD" w:rsidRDefault="00723CAD" w:rsidP="00723CAD">
      <w:pPr>
        <w:spacing w:after="0" w:line="240" w:lineRule="auto"/>
        <w:rPr>
          <w:rFonts w:ascii="Century" w:eastAsia="MS Mincho" w:hAnsi="Century" w:cs="Times New Roman"/>
          <w:sz w:val="24"/>
          <w:szCs w:val="24"/>
          <w:lang w:eastAsia="ja-JP"/>
        </w:rPr>
      </w:pPr>
      <w:bookmarkStart w:id="0" w:name="_GoBack"/>
      <w:bookmarkEnd w:id="0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Bring the pot to a gentle simmer on the stove then cover tightly and place in the oven. My roast took 2 hours to get to the tenderness I like which is not falling apart but slices nicely and is fork tender and delicious. If you prefer it </w:t>
      </w:r>
      <w:proofErr w:type="gramStart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>more well</w:t>
      </w:r>
      <w:proofErr w:type="gramEnd"/>
      <w:r w:rsidRPr="00723CAD">
        <w:rPr>
          <w:rFonts w:ascii="Century" w:eastAsia="MS Mincho" w:hAnsi="Century" w:cs="Times New Roman"/>
          <w:sz w:val="24"/>
          <w:szCs w:val="24"/>
          <w:lang w:eastAsia="ja-JP"/>
        </w:rPr>
        <w:t xml:space="preserve"> done it may take up to 3 hours.</w:t>
      </w:r>
    </w:p>
    <w:p w:rsidR="00C61DFA" w:rsidRDefault="00723CAD"/>
    <w:sectPr w:rsidR="00C6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D"/>
    <w:rsid w:val="002A1354"/>
    <w:rsid w:val="00723CAD"/>
    <w:rsid w:val="00B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 Nextel Corporation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PCTech</cp:lastModifiedBy>
  <cp:revision>1</cp:revision>
  <dcterms:created xsi:type="dcterms:W3CDTF">2013-07-03T13:08:00Z</dcterms:created>
  <dcterms:modified xsi:type="dcterms:W3CDTF">2013-07-03T13:10:00Z</dcterms:modified>
</cp:coreProperties>
</file>